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B5106C" w:rsidRDefault="0037113D">
      <w:pPr>
        <w:rPr>
          <w:b/>
          <w:sz w:val="24"/>
        </w:rPr>
      </w:pPr>
      <w:r w:rsidRPr="00B5106C">
        <w:rPr>
          <w:b/>
          <w:sz w:val="24"/>
        </w:rPr>
        <w:t>24</w:t>
      </w:r>
      <w:r w:rsidR="00F64595" w:rsidRPr="00B5106C">
        <w:rPr>
          <w:b/>
          <w:sz w:val="24"/>
        </w:rPr>
        <w:t xml:space="preserve"> – </w:t>
      </w:r>
      <w:r w:rsidRPr="00B5106C">
        <w:rPr>
          <w:b/>
          <w:sz w:val="24"/>
        </w:rPr>
        <w:t xml:space="preserve">elektrický vařič </w:t>
      </w:r>
      <w:proofErr w:type="spellStart"/>
      <w:r w:rsidRPr="00B5106C">
        <w:rPr>
          <w:b/>
          <w:sz w:val="24"/>
        </w:rPr>
        <w:t>dvouplotýnkový</w:t>
      </w:r>
      <w:proofErr w:type="spellEnd"/>
    </w:p>
    <w:p w:rsidR="00F64595" w:rsidRPr="00F64595" w:rsidRDefault="00F64595" w:rsidP="00B5106C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4595">
        <w:rPr>
          <w:rFonts w:ascii="Times New Roman" w:eastAsia="Times New Roman" w:hAnsi="Times New Roman" w:cs="Times New Roman"/>
          <w:sz w:val="24"/>
          <w:szCs w:val="24"/>
          <w:lang w:eastAsia="cs-CZ"/>
        </w:rPr>
        <w:t>varné plotny s vypínačem a regulací teploty</w:t>
      </w:r>
    </w:p>
    <w:p w:rsidR="00F64595" w:rsidRPr="00F64595" w:rsidRDefault="0037113D" w:rsidP="00B5106C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 </w:t>
      </w:r>
      <w:r w:rsidR="00F64595" w:rsidRPr="00F64595">
        <w:rPr>
          <w:rFonts w:ascii="Times New Roman" w:eastAsia="Times New Roman" w:hAnsi="Times New Roman" w:cs="Times New Roman"/>
          <w:sz w:val="24"/>
          <w:szCs w:val="24"/>
          <w:lang w:eastAsia="cs-CZ"/>
        </w:rPr>
        <w:t>6 stupňů nastavení teploty</w:t>
      </w:r>
    </w:p>
    <w:p w:rsidR="00F64595" w:rsidRPr="00F64595" w:rsidRDefault="00F64595" w:rsidP="00B5106C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4595">
        <w:rPr>
          <w:rFonts w:ascii="Times New Roman" w:eastAsia="Times New Roman" w:hAnsi="Times New Roman" w:cs="Times New Roman"/>
          <w:sz w:val="24"/>
          <w:szCs w:val="24"/>
          <w:lang w:eastAsia="cs-CZ"/>
        </w:rPr>
        <w:t>kontrolka zapnutí/vypnutí</w:t>
      </w:r>
    </w:p>
    <w:p w:rsidR="00F64595" w:rsidRPr="00F64595" w:rsidRDefault="00F64595" w:rsidP="00B5106C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4595">
        <w:rPr>
          <w:rFonts w:ascii="Times New Roman" w:eastAsia="Times New Roman" w:hAnsi="Times New Roman" w:cs="Times New Roman"/>
          <w:sz w:val="24"/>
          <w:szCs w:val="24"/>
          <w:lang w:eastAsia="cs-CZ"/>
        </w:rPr>
        <w:t>protiskluzové nožky</w:t>
      </w:r>
    </w:p>
    <w:p w:rsidR="00F64595" w:rsidRPr="00F64595" w:rsidRDefault="0037113D" w:rsidP="00B5106C">
      <w:pPr>
        <w:numPr>
          <w:ilvl w:val="0"/>
          <w:numId w:val="2"/>
        </w:numPr>
        <w:spacing w:before="100" w:beforeAutospacing="1" w:after="100" w:afterAutospacing="1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Průměr plotýnek cca </w:t>
      </w:r>
      <w:r w:rsidR="00F64595" w:rsidRPr="00F64595">
        <w:rPr>
          <w:rFonts w:ascii="Times New Roman" w:eastAsia="Times New Roman" w:hAnsi="Times New Roman" w:cs="Times New Roman"/>
          <w:sz w:val="24"/>
          <w:szCs w:val="24"/>
          <w:lang w:eastAsia="cs-CZ"/>
        </w:rPr>
        <w:t>18,5 cm a 15,5 cm</w:t>
      </w:r>
    </w:p>
    <w:p w:rsidR="00F64595" w:rsidRPr="00F64595" w:rsidRDefault="00F64595" w:rsidP="00B5106C">
      <w:pPr>
        <w:numPr>
          <w:ilvl w:val="0"/>
          <w:numId w:val="2"/>
        </w:numPr>
        <w:spacing w:before="100" w:beforeAutospacing="1" w:after="100" w:afterAutospacing="1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4595">
        <w:rPr>
          <w:rFonts w:ascii="Times New Roman" w:eastAsia="Times New Roman" w:hAnsi="Times New Roman" w:cs="Times New Roman"/>
          <w:sz w:val="24"/>
          <w:szCs w:val="24"/>
          <w:lang w:eastAsia="cs-CZ"/>
        </w:rPr>
        <w:t>Příkon: 1 500 W / 1 000 W</w:t>
      </w:r>
      <w:bookmarkStart w:id="0" w:name="_GoBack"/>
      <w:bookmarkEnd w:id="0"/>
    </w:p>
    <w:p w:rsidR="00F64595" w:rsidRDefault="00F64595">
      <w:r>
        <w:rPr>
          <w:noProof/>
          <w:lang w:eastAsia="cs-CZ"/>
        </w:rPr>
        <w:drawing>
          <wp:inline distT="0" distB="0" distL="0" distR="0">
            <wp:extent cx="4762500" cy="4762500"/>
            <wp:effectExtent l="0" t="0" r="0" b="0"/>
            <wp:docPr id="1" name="Obrázek 1" descr="Beper 90825 dvouplotýnkový nerez elektrický vaři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per 90825 dvouplotýnkový nerez elektrický vaři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4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17414"/>
    <w:multiLevelType w:val="multilevel"/>
    <w:tmpl w:val="08F2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7012E5"/>
    <w:multiLevelType w:val="multilevel"/>
    <w:tmpl w:val="2BAE0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595"/>
    <w:rsid w:val="0037113D"/>
    <w:rsid w:val="0072197A"/>
    <w:rsid w:val="009F3665"/>
    <w:rsid w:val="00B5106C"/>
    <w:rsid w:val="00F6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F0461-C3B2-46D4-8416-DC11A569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645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F645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6459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6459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F645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85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2021-02-25T11:19:00Z</dcterms:created>
  <dcterms:modified xsi:type="dcterms:W3CDTF">2021-03-17T07:25:00Z</dcterms:modified>
</cp:coreProperties>
</file>